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书名：农产品质量安全法律规制及保障机制构建研究</w:t>
      </w:r>
    </w:p>
    <w:p>
      <w:r>
        <w:t>作者：刘慧萍著</w:t>
      </w:r>
    </w:p>
    <w:p>
      <w:r>
        <w:t>出版社：北京：中国农业出版社</w:t>
      </w:r>
    </w:p>
    <w:p>
      <w:r>
        <w:t>出版日期：2013</w:t>
      </w:r>
    </w:p>
    <w:p>
      <w:r>
        <w:t>总页数：259</w:t>
      </w:r>
    </w:p>
    <w:p>
      <w:r>
        <w:t>更多请访问教客网: www.jiaokey.com</w:t>
      </w:r>
    </w:p>
    <w:p>
      <w:r>
        <w:t>农产品质量安全法律规制及保障机制构建研究 评论地址：https://www.jiaokey.com/book/detail/13409262.html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