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书名：幼儿园创意美术  环保制作篇</w:t>
      </w:r>
    </w:p>
    <w:p>
      <w:r>
        <w:t>作者：肖文，温帅主编</w:t>
      </w:r>
    </w:p>
    <w:p>
      <w:r>
        <w:t>出版社：武汉：湖北美术出版社</w:t>
      </w:r>
    </w:p>
    <w:p>
      <w:r>
        <w:t>出版日期：2013.08</w:t>
      </w:r>
    </w:p>
    <w:p>
      <w:r>
        <w:t>总页数：95</w:t>
      </w:r>
    </w:p>
    <w:p>
      <w:r>
        <w:t>更多请访问教客网: www.jiaokey.com</w:t>
      </w:r>
    </w:p>
    <w:p>
      <w:r>
        <w:t>幼儿园创意美术  环保制作篇 评论地址：https://www.jiaokey.com/book/detail/13409807.html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