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书名：国家赔偿法实用</w:t>
      </w:r>
    </w:p>
    <w:p>
      <w:r>
        <w:t>作者：吴义雄，施茂林，林崑城，刘清景编著</w:t>
      </w:r>
    </w:p>
    <w:p>
      <w:r>
        <w:t>出版社：宏律出版社</w:t>
      </w:r>
    </w:p>
    <w:p>
      <w:r>
        <w:t>出版日期：民国70.07</w:t>
      </w:r>
    </w:p>
    <w:p>
      <w:r>
        <w:t>总页数：616</w:t>
      </w:r>
    </w:p>
    <w:p>
      <w:r>
        <w:t>更多请访问教客网: www.jiaokey.com</w:t>
      </w:r>
    </w:p>
    <w:p>
      <w:r>
        <w:t>国家赔偿法实用 评论地址：https://www.jiaokey.com/book/detail/13420459.html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