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三分管理七分领导  打造卓越领导力的13堂课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三分管理七分领导  打造卓越领导力的13堂课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本书出售、求购地址：https://www.jiaokey.com/book/detail/13420985.html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关键词搜索：https://www.jiaokey.com/tag/三分管理七分领导  打造卓越领导力的13堂课.html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