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书名：安徽省地方赋税及县地方附加杂捐报告书</w:t>
      </w:r>
    </w:p>
    <w:p>
      <w:r>
        <w:t>作者：毛龙章署</w:t>
      </w:r>
    </w:p>
    <w:p>
      <w:r>
        <w:t>出版社：</w:t>
      </w:r>
    </w:p>
    <w:p>
      <w:r>
        <w:t>出版日期：1934.05</w:t>
      </w:r>
    </w:p>
    <w:p>
      <w:r>
        <w:t>总页数：224</w:t>
      </w:r>
    </w:p>
    <w:p>
      <w:r>
        <w:t>更多请访问教客网: www.jiaokey.com</w:t>
      </w:r>
    </w:p>
    <w:p>
      <w:r>
        <w:t>安徽省地方赋税及县地方附加杂捐报告书 评论地址：https://www.jiaokey.com/book/detail/13423892.html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