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书名：城市缺失社区组织的后果与对策  基于陕津两地的调查</w:t>
      </w:r>
    </w:p>
    <w:p>
      <w:r>
        <w:t>作者：罗亚萍主编</w:t>
      </w:r>
    </w:p>
    <w:p>
      <w:r>
        <w:t>出版社：西安：西安交通大学出版社</w:t>
      </w:r>
    </w:p>
    <w:p>
      <w:r>
        <w:t>出版日期：2013.06</w:t>
      </w:r>
    </w:p>
    <w:p>
      <w:r>
        <w:t>总页数：161</w:t>
      </w:r>
    </w:p>
    <w:p>
      <w:r>
        <w:t>更多请访问教客网: www.jiaokey.com</w:t>
      </w:r>
    </w:p>
    <w:p>
      <w:r>
        <w:t>城市缺失社区组织的后果与对策  基于陕津两地的调查 评论地址：https://www.jiaokey.com/book/detail/13425917.html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