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儿科学进展（研究生教材）</w:t>
      </w:r>
    </w:p>
    <w:p>
      <w:r>
        <w:rPr>
          <w:rFonts w:ascii="宋体" w:hAnsi="宋体" w:eastAsia="宋体"/>
          <w:sz w:val="24"/>
        </w:rPr>
        <w:t>上海第二医科大学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儿科学进展（研究生教材）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本书出售、求购地址：https://www.jiaokey.com/book/detail/13429930.html</w:t>
      </w:r>
    </w:p>
    <w:p>
      <w:r>
        <w:t>更多相关图书推荐：https://www.jiaokey.com</w:t>
      </w:r>
    </w:p>
    <w:p>
      <w:r>
        <w:t>上海第二医科大学 其他作品：https://www.jiaokey.com/tag/上海第二医科大学.html</w:t>
      </w:r>
    </w:p>
    <w:p>
      <w:r>
        <w:t>关键词搜索：https://www.jiaokey.com/tag/儿科学进展（研究生教材）.html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