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幼儿全脑思维开发游戏  6-7岁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幼儿全脑思维开发游戏  6-7岁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本书出售、求购地址：https://www.jiaokey.com/book/detail/13438992.html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关键词搜索：https://www.jiaokey.com/tag/幼儿全脑思维开发游戏  6-7岁.html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