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书名：中国马尔康  嘉绒藏族文化腹兴地</w:t>
      </w:r>
    </w:p>
    <w:p>
      <w:r>
        <w:t>作者：马尔康县旅游局，马尔康县文联编</w:t>
      </w:r>
    </w:p>
    <w:p>
      <w:r>
        <w:t>出版社：成都:四川美术出版社,2013.08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中国马尔康  嘉绒藏族文化腹兴地 评论地址：https://www.jiaokey.com/book/detail/13441600.html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