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书名：普通高等院校艺术设计大类核心课程创新与应用型人才培养“十二五”规划示范教材  创意素描</w:t>
      </w:r>
    </w:p>
    <w:p>
      <w:r>
        <w:t>作者：李轶凡主编；吕璇副主编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总页数：124</w:t>
      </w:r>
    </w:p>
    <w:p>
      <w:r>
        <w:t>更多请访问教客网: www.jiaokey.com</w:t>
      </w:r>
    </w:p>
    <w:p>
      <w:r>
        <w:t>普通高等院校艺术设计大类核心课程创新与应用型人才培养“十二五”规划示范教材  创意素描 评论地址：https://www.jiaokey.com/book/detail/13441678.html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