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书名：打造和谐企业文化  提升员工职业素养  如何创建企业和谐劳动关系员工读本</w:t>
      </w:r>
    </w:p>
    <w:p>
      <w:r>
        <w:t>作者：杨鼎家编</w:t>
      </w:r>
    </w:p>
    <w:p>
      <w:r>
        <w:t>出版社：北京：中国言实出版社</w:t>
      </w:r>
    </w:p>
    <w:p>
      <w:r>
        <w:t>出版日期：2011.10</w:t>
      </w:r>
    </w:p>
    <w:p>
      <w:r>
        <w:t>总页数：219</w:t>
      </w:r>
    </w:p>
    <w:p>
      <w:r>
        <w:t>更多请访问教客网: www.jiaokey.com</w:t>
      </w:r>
    </w:p>
    <w:p>
      <w:r>
        <w:t>打造和谐企业文化  提升员工职业素养  如何创建企业和谐劳动关系员工读本 评论地址：https://www.jiaokey.com/book/detail/13443207.html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