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民国杭州史料辑刊  第4册</w:t>
      </w:r>
    </w:p>
    <w:p>
      <w:r>
        <w:rPr>
          <w:rFonts w:ascii="宋体" w:hAnsi="宋体" w:eastAsia="宋体"/>
          <w:sz w:val="24"/>
        </w:rPr>
        <w:t>杭州文史研究会，民国浙江史研究中心编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民国杭州史料辑刊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杭州文史研究会，民国浙江史研究中心编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本书出售、求购地址：https://www.jiaokey.com/book/detail/13449552.html</w:t>
      </w:r>
    </w:p>
    <w:p>
      <w:r>
        <w:t>更多相关图书推荐：https://www.jiaokey.com</w:t>
      </w:r>
    </w:p>
    <w:p>
      <w:r>
        <w:t>杭州文史研究会，民国浙江史研究中心编 其他作品：https://www.jiaokey.com/tag/杭州文史研究会，民国浙江史研究中心编.html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关键词搜索：https://www.jiaokey.com/tag/民国杭州史料辑刊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