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书名：塞北三朝  辽·夏·金卷</w:t>
      </w:r>
    </w:p>
    <w:p>
      <w:r>
        <w:t>作者：聂鸿音著</w:t>
      </w:r>
    </w:p>
    <w:p>
      <w:r>
        <w:t>出版社：三联书店上海分店</w:t>
      </w:r>
    </w:p>
    <w:p>
      <w:r>
        <w:t>出版日期：1992.10</w:t>
      </w:r>
    </w:p>
    <w:p>
      <w:r>
        <w:t>总页数：229</w:t>
      </w:r>
    </w:p>
    <w:p>
      <w:r>
        <w:t>更多请访问教客网: www.jiaokey.com</w:t>
      </w:r>
    </w:p>
    <w:p>
      <w:r>
        <w:t>塞北三朝  辽·夏·金卷 评论地址：https://www.jiaokey.com/book/detail/13450051.html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