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向统帅报告  新世纪国防建言</w:t>
      </w:r>
    </w:p>
    <w:p>
      <w:r>
        <w:rPr>
          <w:rFonts w:ascii="宋体" w:hAnsi="宋体" w:eastAsia="宋体"/>
          <w:sz w:val="24"/>
        </w:rPr>
        <w:t>吴超尘，张镇岳，吕炯昌，李贵发，钟绍和，张淑中，陈劲甫，黄铭俊著；钟绍和主笔；黄铭俊主编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向统帅报告  新世纪国防建言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吴超尘，张镇岳，吕炯昌，李贵发，钟绍和，张淑中，陈劲甫，黄铭俊著；钟绍和主笔；黄铭俊主编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菁典有限公司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本书出售、求购地址：https://www.jiaokey.com/book/detail/13454841.html</w:t>
      </w:r>
    </w:p>
    <w:p>
      <w:r>
        <w:t>更多相关图书推荐：https://www.jiaokey.com</w:t>
      </w:r>
    </w:p>
    <w:p>
      <w:r>
        <w:t>吴超尘，张镇岳，吕炯昌，李贵发，钟绍和，张淑中，陈劲甫，黄铭俊著；钟绍和主笔；黄铭俊主编 其他作品：https://www.jiaokey.com/tag/吴超尘，张镇岳，吕炯昌，李贵发，钟绍和，张淑中，陈劲甫，黄铭俊著；钟绍和主笔；黄铭俊主编.html</w:t>
      </w:r>
    </w:p>
    <w:p>
      <w:r>
        <w:t>菁典有限公司 出版图书：https://www.jiaokey.com/tag/菁典有限公司.html</w:t>
      </w:r>
    </w:p>
    <w:p>
      <w:r>
        <w:t>关键词搜索：https://www.jiaokey.com/tag/向统帅报告  新世纪国防建言.html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