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书名：好运法则  打开梦想的12把金钥匙</w:t>
      </w:r>
    </w:p>
    <w:p>
      <w:r>
        <w:t>作者：顾彦风著</w:t>
      </w:r>
    </w:p>
    <w:p>
      <w:r>
        <w:t>出版社：北京：中国华侨出版社</w:t>
      </w:r>
    </w:p>
    <w:p>
      <w:r>
        <w:t>出版日期：2013.11</w:t>
      </w:r>
    </w:p>
    <w:p>
      <w:r>
        <w:t>总页数：291</w:t>
      </w:r>
    </w:p>
    <w:p>
      <w:r>
        <w:t>更多请访问教客网: www.jiaokey.com</w:t>
      </w:r>
    </w:p>
    <w:p>
      <w:r>
        <w:t>好运法则  打开梦想的12把金钥匙 评论地址：https://www.jiaokey.com/book/detail/13456062.html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