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书名：震荡市场中的期权交易  通过积极波动率管理把握不确定性</w:t>
      </w:r>
    </w:p>
    <w:p>
      <w:r>
        <w:t>作者：拉利·肖夫（LarryShove）著</w:t>
      </w:r>
    </w:p>
    <w:p>
      <w:r>
        <w:t>出版社：上海:上海财经大学出版社,2013.11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震荡市场中的期权交易  通过积极波动率管理把握不确定性 评论地址：https://www.jiaokey.com/book/detail/13458613.html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