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书名：中东欧十六国对外货物贸易结构  2001-2011</w:t>
      </w:r>
    </w:p>
    <w:p>
      <w:r>
        <w:t>作者：尚宇红，张琳著</w:t>
      </w:r>
    </w:p>
    <w:p>
      <w:r>
        <w:t>出版社：上海人民出版社；格致出版社</w:t>
      </w:r>
    </w:p>
    <w:p>
      <w:r>
        <w:t>出版日期：2013.12</w:t>
      </w:r>
    </w:p>
    <w:p>
      <w:r>
        <w:t>总页数：301</w:t>
      </w:r>
    </w:p>
    <w:p>
      <w:r>
        <w:t>更多请访问教客网: www.jiaokey.com</w:t>
      </w:r>
    </w:p>
    <w:p>
      <w:r>
        <w:t>中东欧十六国对外货物贸易结构  2001-2011 评论地址：https://www.jiaokey.com/book/detail/13458652.html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