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领导干部如何看形势  中国特色形势认识论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领导干部如何看形势  中国特色形势认识论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本书出售、求购地址：https://www.jiaokey.com/book/detail/13458656.html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关键词搜索：https://www.jiaokey.com/tag/领导干部如何看形势  中国特色形势认识论.html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