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书名：文以铸兵  中国军事现代化的传统文化资源分析</w:t>
      </w:r>
    </w:p>
    <w:p>
      <w:r>
        <w:t>作者：郭凤海著</w:t>
      </w:r>
    </w:p>
    <w:p>
      <w:r>
        <w:t>出版社：北京：人民出版社</w:t>
      </w:r>
    </w:p>
    <w:p>
      <w:r>
        <w:t>出版日期：2013</w:t>
      </w:r>
    </w:p>
    <w:p>
      <w:r>
        <w:t>总页数：356</w:t>
      </w:r>
    </w:p>
    <w:p>
      <w:r>
        <w:t>更多请访问教客网: www.jiaokey.com</w:t>
      </w:r>
    </w:p>
    <w:p>
      <w:r>
        <w:t>文以铸兵  中国军事现代化的传统文化资源分析 评论地址：https://www.jiaokey.com/book/detail/13465374.html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