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危险化学品十大安全实用技术及事故救援应用手册  卷2</w:t>
      </w:r>
    </w:p>
    <w:p>
      <w:r>
        <w:rPr>
          <w:rFonts w:ascii="宋体" w:hAnsi="宋体" w:eastAsia="宋体"/>
          <w:sz w:val="24"/>
        </w:rPr>
        <w:t>李庆伟主编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危险化学品十大安全实用技术及事故救援应用手册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中华图书出版社；中国国际联合出版有限公司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本书出售、求购地址：https://www.jiaokey.com/book/detail/13474459.html</w:t>
      </w:r>
    </w:p>
    <w:p>
      <w:r>
        <w:t>更多相关图书推荐：https://www.jiaokey.com</w:t>
      </w:r>
    </w:p>
    <w:p>
      <w:r>
        <w:t>李庆伟主编 其他作品：https://www.jiaokey.com/tag/李庆伟主编.html</w:t>
      </w:r>
    </w:p>
    <w:p>
      <w:r>
        <w:t>中华图书出版社；中国国际联合出版有限公司 出版图书：https://www.jiaokey.com/tag/中华图书出版社；中国国际联合出版有限公司.html</w:t>
      </w:r>
    </w:p>
    <w:p>
      <w:r>
        <w:t>关键词搜索：https://www.jiaokey.com/tag/危险化学品十大安全实用技术及事故救援应用手册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