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书名：非赢不可</w:t>
      </w:r>
    </w:p>
    <w:p>
      <w:r>
        <w:t>作者：张一楠作品</w:t>
      </w:r>
    </w:p>
    <w:p>
      <w:r>
        <w:t>出版社：济南：山东人民出版社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非赢不可 评论地址：https://www.jiaokey.com/book/detail/13479351.html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