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4  诗体长篇小说·戏剧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4  诗体长篇小说·戏剧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本书出售、求购地址：https://www.jiaokey.com/book/detail/13484136.html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4  诗体长篇小说·戏剧.html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