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书名：流动的家园  “攸县的哥村”社区传播与身份共同体研究</w:t>
      </w:r>
    </w:p>
    <w:p>
      <w:r>
        <w:t>作者：丁未著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总页数：377</w:t>
      </w:r>
    </w:p>
    <w:p>
      <w:r>
        <w:t>更多请访问教客网: www.jiaokey.com</w:t>
      </w:r>
    </w:p>
    <w:p>
      <w:r>
        <w:t>流动的家园  “攸县的哥村”社区传播与身份共同体研究 评论地址：https://www.jiaokey.com/book/detail/13492943.html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