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书名：武当虹  一个文化企业家的生命启示</w:t>
      </w:r>
    </w:p>
    <w:p>
      <w:r>
        <w:t>作者：刘焱清著</w:t>
      </w:r>
    </w:p>
    <w:p>
      <w:r>
        <w:t>出版社：武汉：长江文艺出版社</w:t>
      </w:r>
    </w:p>
    <w:p>
      <w:r>
        <w:t>出版日期：1997.01</w:t>
      </w:r>
    </w:p>
    <w:p>
      <w:r>
        <w:t>总页数：349</w:t>
      </w:r>
    </w:p>
    <w:p>
      <w:r>
        <w:t>更多请访问教客网: www.jiaokey.com</w:t>
      </w:r>
    </w:p>
    <w:p>
      <w:r>
        <w:t>武当虹  一个文化企业家的生命启示 评论地址：https://www.jiaokey.com/book/detail/13498813.html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