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印度简史</w:t>
      </w:r>
    </w:p>
    <w:p>
      <w:r>
        <w:rPr>
          <w:rFonts w:ascii="宋体" w:hAnsi="宋体" w:eastAsia="宋体"/>
          <w:sz w:val="24"/>
        </w:rPr>
        <w:t>（印度）K.M.潘尼迦著；简宁译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（印度）K.M.潘尼迦著；简宁译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本书出售、求购地址：https://www.jiaokey.com/book/detail/13503575.html</w:t>
      </w:r>
    </w:p>
    <w:p>
      <w:r>
        <w:t>更多相关图书推荐：https://www.jiaokey.com</w:t>
      </w:r>
    </w:p>
    <w:p>
      <w:r>
        <w:t>（印度）K.M.潘尼迦著；简宁译 其他作品：https://www.jiaokey.com/tag/（印度）K.M.潘尼迦著；简宁译.html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关键词搜索：https://www.jiaokey.com/tag/印度简史.html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