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四书私存</w:t>
      </w:r>
    </w:p>
    <w:p>
      <w:r>
        <w:rPr>
          <w:rFonts w:ascii="宋体" w:hAnsi="宋体" w:eastAsia="宋体"/>
          <w:sz w:val="24"/>
        </w:rPr>
        <w:t>（明）季本撰；朱湘钰点校；钟彩钧校订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四书私存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（明）季本撰；朱湘钰点校；钟彩钧校订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本书出售、求购地址：https://www.jiaokey.com/book/detail/13508187.html</w:t>
      </w:r>
    </w:p>
    <w:p>
      <w:r>
        <w:t>更多相关图书推荐：https://www.jiaokey.com</w:t>
      </w:r>
    </w:p>
    <w:p>
      <w:r>
        <w:t>（明）季本撰；朱湘钰点校；钟彩钧校订 其他作品：https://www.jiaokey.com/tag/（明）季本撰；朱湘钰点校；钟彩钧校订.html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关键词搜索：https://www.jiaokey.com/tag/四书私存.html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