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书名：思维的和谐  中国民族医药思想研究</w:t>
      </w:r>
    </w:p>
    <w:p>
      <w:r>
        <w:t>作者：洪荒，吕丰著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总页数：378</w:t>
      </w:r>
    </w:p>
    <w:p>
      <w:r>
        <w:t>更多请访问教客网: www.jiaokey.com</w:t>
      </w:r>
    </w:p>
    <w:p>
      <w:r>
        <w:t>思维的和谐  中国民族医药思想研究 评论地址：https://www.jiaokey.com/book/detail/13513044.html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