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书名：中国市场导向战略的实施路径研究</w:t>
      </w:r>
    </w:p>
    <w:p>
      <w:r>
        <w:t>作者：段艳玲著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总页数：174</w:t>
      </w:r>
    </w:p>
    <w:p>
      <w:r>
        <w:t>更多请访问教客网: www.jiaokey.com</w:t>
      </w:r>
    </w:p>
    <w:p>
      <w:r>
        <w:t>中国市场导向战略的实施路径研究 评论地址：https://www.jiaokey.com/book/detail/13518849.html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