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  维吾尔文</w:t>
      </w:r>
    </w:p>
    <w:p>
      <w:r>
        <w:t>作者：教育部社会科学研究与思想政治工作司组编；地力木拉提等译</w:t>
      </w:r>
    </w:p>
    <w:p>
      <w:r>
        <w:t>出版社：乌鲁木齐：新疆大学出版社</w:t>
      </w:r>
    </w:p>
    <w:p>
      <w:r>
        <w:t>出版日期：2003</w:t>
      </w:r>
    </w:p>
    <w:p>
      <w:r>
        <w:t>总页数：407</w:t>
      </w:r>
    </w:p>
    <w:p>
      <w:r>
        <w:t>更多请访问教客网: www.jiaokey.com</w:t>
      </w:r>
    </w:p>
    <w:p>
      <w:r>
        <w:t>邓小平理论和“三个代表”重要思想概论  维吾尔文 评论地址：https://www.jiaokey.com/book/detail/13520581.html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