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邓小平理论学习与研究  1  学习江泽民同志在纪念党的十一届三中全会召开二十周年大会上的讲话</w:t>
      </w:r>
    </w:p>
    <w:p>
      <w:r>
        <w:rPr>
          <w:rFonts w:ascii="宋体" w:hAnsi="宋体" w:eastAsia="宋体"/>
          <w:sz w:val="24"/>
        </w:rPr>
        <w:t>中共湖南省委讲师团编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邓小平理论学习与研究  1  学习江泽民同志在纪念党的十一届三中全会召开二十周年大会上的讲话</w:t>
            </w:r>
          </w:p>
        </w:tc>
      </w:tr>
      <w:tr>
        <w:tc>
          <w:tcPr>
            <w:tcW w:type="dxa" w:w="4320"/>
          </w:tcPr>
          <w:p>
            <w:r>
              <w:t>作者</w:t>
            </w:r>
          </w:p>
        </w:tc>
        <w:tc>
          <w:tcPr>
            <w:tcW w:type="dxa" w:w="4320"/>
          </w:tcPr>
          <w:p>
            <w:r>
              <w:t>中共湖南省委讲师团编</w:t>
            </w:r>
          </w:p>
        </w:tc>
      </w:tr>
      <w:tr>
        <w:tc>
          <w:tcPr>
            <w:tcW w:type="dxa" w:w="4320"/>
          </w:tcPr>
          <w:p>
            <w:r>
              <w:t>出版社</w:t>
            </w:r>
          </w:p>
        </w:tc>
        <w:tc>
          <w:tcPr>
            <w:tcW w:type="dxa" w:w="4320"/>
          </w:tcPr>
          <w:p>
            <w:r>
              <w:t>长沙：中南工业大学出版社</w:t>
            </w:r>
          </w:p>
        </w:tc>
      </w:tr>
      <w:tr>
        <w:tc>
          <w:tcPr>
            <w:tcW w:type="dxa" w:w="4320"/>
          </w:tcPr>
          <w:p>
            <w:r>
              <w:t>ISBN</w:t>
            </w:r>
          </w:p>
        </w:tc>
        <w:tc>
          <w:tcPr>
            <w:tcW w:type="dxa" w:w="4320"/>
          </w:tcPr>
          <w:p>
            <w:r/>
          </w:p>
        </w:tc>
      </w:tr>
      <w:tr>
        <w:tc>
          <w:tcPr>
            <w:tcW w:type="dxa" w:w="4320"/>
          </w:tcPr>
          <w:p>
            <w:r>
              <w:t>出版日期</w:t>
            </w:r>
          </w:p>
        </w:tc>
        <w:tc>
          <w:tcPr>
            <w:tcW w:type="dxa" w:w="4320"/>
          </w:tcPr>
          <w:p>
            <w:r>
              <w:t>1998-01-01</w:t>
            </w:r>
          </w:p>
        </w:tc>
      </w:tr>
      <w:tr>
        <w:tc>
          <w:tcPr>
            <w:tcW w:type="dxa" w:w="4320"/>
          </w:tcPr>
          <w:p>
            <w:r>
              <w:t>页数</w:t>
            </w:r>
          </w:p>
        </w:tc>
        <w:tc>
          <w:tcPr>
            <w:tcW w:type="dxa" w:w="4320"/>
          </w:tcPr>
          <w:p>
            <w:r>
              <w:t>205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本书出售、求购地址：https://www.jiaokey.com/book/detail/13520596.html</w:t>
      </w:r>
    </w:p>
    <w:p>
      <w:r>
        <w:t>更多相关图书推荐：https://www.jiaokey.com</w:t>
      </w:r>
    </w:p>
    <w:p>
      <w:r>
        <w:t>中共湖南省委讲师团编 其他作品：https://www.jiaokey.com/tag/中共湖南省委讲师团编.html</w:t>
      </w:r>
    </w:p>
    <w:p>
      <w:r>
        <w:t>长沙：中南工业大学出版社 出版图书：https://www.jiaokey.com/tag/长沙：中南工业大学出版社.html</w:t>
      </w:r>
    </w:p>
    <w:p>
      <w:r>
        <w:t>关键词搜索：https://www.jiaokey.com/tag/邓小平理论学习与研究  1  学习江泽民同志在纪念党的十一届三中全会召开二十周年大会上的讲话.html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