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书名：印度两大史诗解读</w:t>
      </w:r>
    </w:p>
    <w:p>
      <w:r>
        <w:t>作者：毛世昌，袁永平编著</w:t>
      </w:r>
    </w:p>
    <w:p>
      <w:r>
        <w:t>出版社：兰州：兰州大学出版社</w:t>
      </w:r>
    </w:p>
    <w:p>
      <w:r>
        <w:t>出版日期：2012.09</w:t>
      </w:r>
    </w:p>
    <w:p>
      <w:r>
        <w:t>总页数：511</w:t>
      </w:r>
    </w:p>
    <w:p>
      <w:r>
        <w:t>更多请访问教客网: www.jiaokey.com</w:t>
      </w:r>
    </w:p>
    <w:p>
      <w:r>
        <w:t>印度两大史诗解读 评论地址：https://www.jiaokey.com/book/detail/13523549.html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