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单片机系统设计与制作</w:t>
      </w:r>
    </w:p>
    <w:p>
      <w:r>
        <w:rPr>
          <w:rFonts w:ascii="宋体" w:hAnsi="宋体" w:eastAsia="宋体"/>
          <w:sz w:val="24"/>
        </w:rPr>
        <w:t>倪志莲主编；彭雪峰，孙旭日副主编；周新妹，游芳，宋耀华参编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单片机系统设计与制作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倪志莲主编；彭雪峰，孙旭日副主编；周新妹，游芳，宋耀华参编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本书出售、求购地址：https://www.jiaokey.com/book/detail/13534072.html</w:t>
      </w:r>
    </w:p>
    <w:p>
      <w:r>
        <w:t>更多相关图书推荐：https://www.jiaokey.com</w:t>
      </w:r>
    </w:p>
    <w:p>
      <w:r>
        <w:t>倪志莲主编；彭雪峰，孙旭日副主编；周新妹，游芳，宋耀华参编 其他作品：https://www.jiaokey.com/tag/倪志莲主编；彭雪峰，孙旭日副主编；周新妹，游芳，宋耀华参编.html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关键词搜索：https://www.jiaokey.com/tag/单片机系统设计与制作.html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