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书名：大统应论  附高效、简捷的全新现代针灸疗法等应用</w:t>
      </w:r>
    </w:p>
    <w:p>
      <w:r>
        <w:t>作者：荆正华著</w:t>
      </w:r>
    </w:p>
    <w:p>
      <w:r>
        <w:t>出版社：北京：团结出版社</w:t>
      </w:r>
    </w:p>
    <w:p>
      <w:r>
        <w:t>出版日期：2012.05</w:t>
      </w:r>
    </w:p>
    <w:p>
      <w:r>
        <w:t>总页数：448</w:t>
      </w:r>
    </w:p>
    <w:p>
      <w:r>
        <w:t>更多请访问教客网: www.jiaokey.com</w:t>
      </w:r>
    </w:p>
    <w:p>
      <w:r>
        <w:t>大统应论  附高效、简捷的全新现代针灸疗法等应用 评论地址：https://www.jiaokey.com/book/detail/13534386.html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