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公路工程施工标准化指南系列  高速公路施工标准化技术指南  第3分册路面工程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公路工程施工标准化指南系列  高速公路施工标准化技术指南  第3分册路面工程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本书出售、求购地址：https://www.jiaokey.com/book/detail/13539347.html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关键词搜索：https://www.jiaokey.com/tag/公路工程施工标准化指南系列  高速公路施工标准化技术指南  第3分册路面工程.html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