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中国中医药产业园战略发展报告  2013-2014</w:t>
      </w:r>
    </w:p>
    <w:p>
      <w:r>
        <w:rPr>
          <w:rFonts w:ascii="宋体" w:hAnsi="宋体" w:eastAsia="宋体"/>
          <w:sz w:val="24"/>
        </w:rPr>
        <w:t>裴长洪，房书亭，吴滌心主编；王登喜副主编；朱恒鹏，王文杰，韩国全执行主编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中国中医药产业园战略发展报告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裴长洪，房书亭，吴滌心主编；王登喜副主编；朱恒鹏，王文杰，韩国全执行主编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本书出售、求购地址：https://www.jiaokey.com/book/detail/13543787.html</w:t>
      </w:r>
    </w:p>
    <w:p>
      <w:r>
        <w:t>更多相关图书推荐：https://www.jiaokey.com</w:t>
      </w:r>
    </w:p>
    <w:p>
      <w:r>
        <w:t>裴长洪，房书亭，吴滌心主编；王登喜副主编；朱恒鹏，王文杰，韩国全执行主编 其他作品：https://www.jiaokey.com/tag/裴长洪，房书亭，吴滌心主编；王登喜副主编；朱恒鹏，王文杰，韩国全执行主编.html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关键词搜索：https://www.jiaokey.com/tag/中国中医药产业园战略发展报告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