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  第9辑  意大利差异</w:t>
      </w:r>
    </w:p>
    <w:p>
      <w:r>
        <w:t>作者：汪民安，郭晓彦主编</w:t>
      </w:r>
    </w:p>
    <w:p>
      <w:r>
        <w:t>出版社：南京：江苏人民出版社</w:t>
      </w:r>
    </w:p>
    <w:p>
      <w:r>
        <w:t>出版日期：2014.06</w:t>
      </w:r>
    </w:p>
    <w:p>
      <w:r>
        <w:t>总页数：307</w:t>
      </w:r>
    </w:p>
    <w:p>
      <w:r>
        <w:t>更多请访问教客网: www.jiaokey.com</w:t>
      </w:r>
    </w:p>
    <w:p>
      <w:r>
        <w:t>生产  第9辑  意大利差异 评论地址：https://www.jiaokey.com/book/detail/13546607.html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