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客韵华章  刘济荣  李仁康  曾道宗国画精品展作品集</w:t>
      </w:r>
    </w:p>
    <w:p>
      <w:r>
        <w:rPr>
          <w:rFonts w:ascii="宋体" w:hAnsi="宋体" w:eastAsia="宋体"/>
          <w:sz w:val="24"/>
        </w:rPr>
        <w:t>陈远思总策划；刘昕，张轶威编审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客韵华章  刘济荣  李仁康  曾道宗国画精品展作品集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陈远思总策划；刘昕，张轶威编审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本书出售、求购地址：https://www.jiaokey.com/book/detail/13549293.html</w:t>
      </w:r>
    </w:p>
    <w:p>
      <w:r>
        <w:t>更多相关图书推荐：https://www.jiaokey.com</w:t>
      </w:r>
    </w:p>
    <w:p>
      <w:r>
        <w:t>陈远思总策划；刘昕，张轶威编审 其他作品：https://www.jiaokey.com/tag/陈远思总策划；刘昕，张轶威编审.html</w:t>
      </w:r>
    </w:p>
    <w:p>
      <w:r>
        <w:t>中国文艺学术出版社 出版图书：https://www.jiaokey.com/tag/中国文艺学术出版社.html</w:t>
      </w:r>
    </w:p>
    <w:p>
      <w:r>
        <w:t>关键词搜索：https://www.jiaokey.com/tag/客韵华章  刘济荣  李仁康  曾道宗国画精品展作品集.html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