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书名：典型文病治理200例</w:t>
      </w:r>
    </w:p>
    <w:p>
      <w:r>
        <w:t>作者：陈子典编</w:t>
      </w:r>
    </w:p>
    <w:p>
      <w:r>
        <w:t>出版社：福州：福建少年儿童出版社</w:t>
      </w:r>
    </w:p>
    <w:p>
      <w:r>
        <w:t>出版日期：1986.04</w:t>
      </w:r>
    </w:p>
    <w:p>
      <w:r>
        <w:t>总页数：123</w:t>
      </w:r>
    </w:p>
    <w:p>
      <w:r>
        <w:t>更多请访问教客网: www.jiaokey.com</w:t>
      </w:r>
    </w:p>
    <w:p>
      <w:r>
        <w:t>典型文病治理200例 评论地址：https://www.jiaokey.com/book/detail/13550894.html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