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电力建设工程预算定额  第2册  热力设备安装工程  2013年版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电力建设工程预算定额  第2册  热力设备安装工程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本书出售、求购地址：https://www.jiaokey.com/book/detail/13552145.html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关键词搜索：https://www.jiaokey.com/tag/电力建设工程预算定额  第2册  热力设备安装工程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