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《中国工程物理研究院科技丛书》第029号 再入飞行器天线=reentry vehicle antenna</w:t>
      </w:r>
    </w:p>
    <w:p>
      <w:r>
        <w:rPr>
          <w:rFonts w:ascii="宋体" w:hAnsi="宋体" w:eastAsia="宋体"/>
          <w:sz w:val="24"/>
        </w:rPr>
        <w:t>金显盛著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《中国工程物理研究院科技丛书》第029号 再入飞行器天线=reentry vehicle antenna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金显盛著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本书出售、求购地址：https://www.jiaokey.com/book/detail/13557167.html</w:t>
      </w:r>
    </w:p>
    <w:p>
      <w:r>
        <w:t>更多相关图书推荐：https://www.jiaokey.com</w:t>
      </w:r>
    </w:p>
    <w:p>
      <w:r>
        <w:t>金显盛著 其他作品：https://www.jiaokey.com/tag/金显盛著.html</w:t>
      </w:r>
    </w:p>
    <w:p>
      <w:r>
        <w:t>关键词搜索：https://www.jiaokey.com/tag/《中国工程物理研究院科技丛书》第029号 再入飞行器天线=reentry vehicle antenna.html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