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福塘星火  福塘区革命斗争史略</w:t>
      </w:r>
    </w:p>
    <w:p>
      <w:r>
        <w:rPr>
          <w:rFonts w:ascii="宋体" w:hAnsi="宋体" w:eastAsia="宋体"/>
          <w:sz w:val="24"/>
        </w:rPr>
        <w:t>陈子方主编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福塘星火  福塘区革命斗争史略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本书出售、求购地址：https://www.jiaokey.com/book/detail/13565698.html</w:t>
      </w:r>
    </w:p>
    <w:p>
      <w:r>
        <w:t>更多相关图书推荐：https://www.jiaokey.com</w:t>
      </w:r>
    </w:p>
    <w:p>
      <w:r>
        <w:t>陈子方主编 其他作品：https://www.jiaokey.com/tag/陈子方主编.html</w:t>
      </w:r>
    </w:p>
    <w:p>
      <w:r>
        <w:t>关键词搜索：https://www.jiaokey.com/tag/福塘星火  福塘区革命斗争史略.html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