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书名：全脑启动亲子故事屋  咕咚来了</w:t>
      </w:r>
    </w:p>
    <w:p>
      <w:r>
        <w:t>作者：大米原创工作空间编绘</w:t>
      </w:r>
    </w:p>
    <w:p>
      <w:r>
        <w:t>出版社：杭州：浙江教育出版社</w:t>
      </w:r>
    </w:p>
    <w:p>
      <w:r>
        <w:t>出版日期：2012.01</w:t>
      </w:r>
    </w:p>
    <w:p>
      <w:r>
        <w:t>总页数：18</w:t>
      </w:r>
    </w:p>
    <w:p>
      <w:r>
        <w:t>更多请访问教客网: www.jiaokey.com</w:t>
      </w:r>
    </w:p>
    <w:p>
      <w:r>
        <w:t>全脑启动亲子故事屋  咕咚来了 评论地址：https://www.jiaokey.com/book/detail/13566124.html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