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书名：民营上市公司股权结构与公司治理研究</w:t>
      </w:r>
    </w:p>
    <w:p>
      <w:r>
        <w:t>作者：余澳著</w:t>
      </w:r>
    </w:p>
    <w:p>
      <w:r>
        <w:t>出版社：成都：四川大学出版社</w:t>
      </w:r>
    </w:p>
    <w:p>
      <w:r>
        <w:t>出版日期：2014.04</w:t>
      </w:r>
    </w:p>
    <w:p>
      <w:r>
        <w:t>总页数：252</w:t>
      </w:r>
    </w:p>
    <w:p>
      <w:r>
        <w:t>更多请访问教客网: www.jiaokey.com</w:t>
      </w:r>
    </w:p>
    <w:p>
      <w:r>
        <w:t>民营上市公司股权结构与公司治理研究 评论地址：https://www.jiaokey.com/book/detail/13569624.html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