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书名：公安机关办理行政案件程序规定实务解读</w:t>
      </w:r>
    </w:p>
    <w:p>
      <w:r>
        <w:t>作者：李兴林，刘建昌主编；吕建波，阮积嵩，刘杰明副主编</w:t>
      </w:r>
    </w:p>
    <w:p>
      <w:r>
        <w:t>出版社：北京：中国人民公安大学出版社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公安机关办理行政案件程序规定实务解读 评论地址：https://www.jiaokey.com/book/detail/13572342.html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