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书名：融入与疏离  乡下人的城市境遇-以青岛为中心  1927-1937</w:t>
      </w:r>
    </w:p>
    <w:p>
      <w:r>
        <w:t>作者：柳敏著</w:t>
      </w:r>
    </w:p>
    <w:p>
      <w:r>
        <w:t>出版社：太原：山西人民出版社</w:t>
      </w:r>
    </w:p>
    <w:p>
      <w:r>
        <w:t>出版日期：2013</w:t>
      </w:r>
    </w:p>
    <w:p>
      <w:r>
        <w:t>总页数：384</w:t>
      </w:r>
    </w:p>
    <w:p>
      <w:r>
        <w:t>更多请访问教客网: www.jiaokey.com</w:t>
      </w:r>
    </w:p>
    <w:p>
      <w:r>
        <w:t>融入与疏离  乡下人的城市境遇-以青岛为中心  1927-1937 评论地址：https://www.jiaokey.com/book/detail/13578380.html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