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世界音乐大师系列  海顿  德国原版引进</w:t>
      </w:r>
    </w:p>
    <w:p>
      <w:r>
        <w:rPr>
          <w:rFonts w:ascii="宋体" w:hAnsi="宋体" w:eastAsia="宋体"/>
          <w:sz w:val="24"/>
        </w:rPr>
        <w:t>西格丽德·劳贝著；温弗里德·欧根努特插图作者，王小青译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世界音乐大师系列  海顿  德国原版引进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西格丽德·劳贝著；温弗里德·欧根努特插图作者，王小青译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本书出售、求购地址：https://www.jiaokey.com/book/detail/13580337.html</w:t>
      </w:r>
    </w:p>
    <w:p>
      <w:r>
        <w:t>更多相关图书推荐：https://www.jiaokey.com</w:t>
      </w:r>
    </w:p>
    <w:p>
      <w:r>
        <w:t>西格丽德·劳贝著；温弗里德·欧根努特插图作者，王小青译 其他作品：https://www.jiaokey.com/tag/西格丽德·劳贝著；温弗里德·欧根努特插图作者，王小青译.html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关键词搜索：https://www.jiaokey.com/tag/世界音乐大师系列  海顿  德国原版引进.html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