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书名：汇率传递、经济结构与经济增长  论人民币升值的宏观经济效应</w:t>
      </w:r>
    </w:p>
    <w:p>
      <w:r>
        <w:t>作者：曾利飞著</w:t>
      </w:r>
    </w:p>
    <w:p>
      <w:r>
        <w:t>出版社：北京：中国经济出版社</w:t>
      </w:r>
    </w:p>
    <w:p>
      <w:r>
        <w:t>出版日期：2013.12</w:t>
      </w:r>
    </w:p>
    <w:p>
      <w:r>
        <w:t>总页数：316</w:t>
      </w:r>
    </w:p>
    <w:p>
      <w:r>
        <w:t>更多请访问教客网: www.jiaokey.com</w:t>
      </w:r>
    </w:p>
    <w:p>
      <w:r>
        <w:t>汇率传递、经济结构与经济增长  论人民币升值的宏观经济效应 评论地址：https://www.jiaokey.com/book/detail/13580793.html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