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美味的蔬菜好看的花儿</w:t>
      </w:r>
    </w:p>
    <w:p>
      <w:r>
        <w:rPr>
          <w:rFonts w:ascii="宋体" w:hAnsi="宋体" w:eastAsia="宋体"/>
          <w:sz w:val="24"/>
        </w:rPr>
        <w:t>法国伽利玛少儿出版社编；（法）乌贝尔，（法）梅特勒尔绘；王彥译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美味的蔬菜好看的花儿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法国伽利玛少儿出版社编；（法）乌贝尔，（法）梅特勒尔绘；王彥译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本书出售、求购地址：https://www.jiaokey.com/book/detail/13583181.html</w:t>
      </w:r>
    </w:p>
    <w:p>
      <w:r>
        <w:t>更多相关图书推荐：https://www.jiaokey.com</w:t>
      </w:r>
    </w:p>
    <w:p>
      <w:r>
        <w:t>法国伽利玛少儿出版社编；（法）乌贝尔，（法）梅特勒尔绘；王彥译 其他作品：https://www.jiaokey.com/tag/法国伽利玛少儿出版社编；（法）乌贝尔，（法）梅特勒尔绘；王彥译.html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美味的蔬菜好看的花儿.html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