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书名：“单位共同体”的变迁与城市社区重建</w:t>
      </w:r>
    </w:p>
    <w:p>
      <w:r>
        <w:t>作者：田毅鹏，吕方著</w:t>
      </w:r>
    </w:p>
    <w:p>
      <w:r>
        <w:t>出版社：北京：中央编译出版社</w:t>
      </w:r>
    </w:p>
    <w:p>
      <w:r>
        <w:t>出版日期：2014.04</w:t>
      </w:r>
    </w:p>
    <w:p>
      <w:r>
        <w:t>总页数：323</w:t>
      </w:r>
    </w:p>
    <w:p>
      <w:r>
        <w:t>更多请访问教客网: www.jiaokey.com</w:t>
      </w:r>
    </w:p>
    <w:p>
      <w:r>
        <w:t>“单位共同体”的变迁与城市社区重建 评论地址：https://www.jiaokey.com/book/detail/13585430.html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