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《丑小鸭社会主义价值观践行记》绘本集  法治</w:t>
      </w:r>
    </w:p>
    <w:p>
      <w:r>
        <w:rPr>
          <w:rFonts w:ascii="宋体" w:hAnsi="宋体" w:eastAsia="宋体"/>
          <w:sz w:val="24"/>
        </w:rPr>
        <w:t>郭立云，马俊成主编；陈春梅，张凤莲副主编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《丑小鸭社会主义价值观践行记》绘本集  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郭立云，马俊成主编；陈春梅，张凤莲副主编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北京市朝阳区石佛营小学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本书出售、求购地址：https://www.jiaokey.com/book/detail/13586002.html</w:t>
      </w:r>
    </w:p>
    <w:p>
      <w:r>
        <w:t>更多相关图书推荐：https://www.jiaokey.com</w:t>
      </w:r>
    </w:p>
    <w:p>
      <w:r>
        <w:t>郭立云，马俊成主编；陈春梅，张凤莲副主编 其他作品：https://www.jiaokey.com/tag/郭立云，马俊成主编；陈春梅，张凤莲副主编.html</w:t>
      </w:r>
    </w:p>
    <w:p>
      <w:r>
        <w:t>北京市朝阳区石佛营小学 出版图书：https://www.jiaokey.com/tag/北京市朝阳区石佛营小学.html</w:t>
      </w:r>
    </w:p>
    <w:p>
      <w:r>
        <w:t>关键词搜索：https://www.jiaokey.com/tag/《丑小鸭社会主义价值观践行记》绘本集  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